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D1" w:rsidRPr="00CA09C2" w:rsidRDefault="00981CD1" w:rsidP="00981CD1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EB411DF" wp14:editId="4D1E5B12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1" w:rsidRPr="00CA09C2" w:rsidRDefault="00981CD1" w:rsidP="00981CD1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981CD1" w:rsidRPr="00CA09C2" w:rsidRDefault="00981CD1" w:rsidP="00981CD1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981CD1" w:rsidRPr="00CA09C2" w:rsidTr="0001255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1CD1" w:rsidRPr="00CA09C2" w:rsidRDefault="00981CD1" w:rsidP="0001255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81CD1" w:rsidRPr="00CA09C2" w:rsidRDefault="00981CD1" w:rsidP="0001255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</w:tr>
    </w:tbl>
    <w:p w:rsidR="00981CD1" w:rsidRPr="00CA09C2" w:rsidRDefault="00981CD1" w:rsidP="00981CD1">
      <w:pPr>
        <w:jc w:val="center"/>
      </w:pPr>
      <w:r w:rsidRPr="00CA09C2">
        <w:t>г. Барнаул</w:t>
      </w: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81CD1" w:rsidRPr="00CA09C2" w:rsidTr="00012554">
        <w:tc>
          <w:tcPr>
            <w:tcW w:w="4678" w:type="dxa"/>
            <w:shd w:val="clear" w:color="auto" w:fill="auto"/>
          </w:tcPr>
          <w:p w:rsidR="00981CD1" w:rsidRPr="00CA09C2" w:rsidRDefault="00981CD1" w:rsidP="00012554">
            <w:pPr>
              <w:ind w:left="-108"/>
              <w:jc w:val="both"/>
              <w:rPr>
                <w:sz w:val="28"/>
                <w:szCs w:val="28"/>
              </w:rPr>
            </w:pPr>
            <w:r w:rsidRPr="00981CD1">
              <w:rPr>
                <w:sz w:val="28"/>
                <w:szCs w:val="28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981CD1" w:rsidRPr="00CA09C2" w:rsidRDefault="00981CD1" w:rsidP="00012554">
            <w:pPr>
              <w:ind w:right="-82"/>
              <w:jc w:val="right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Проект</w:t>
            </w:r>
          </w:p>
        </w:tc>
      </w:tr>
    </w:tbl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Рассмотрев проекты федеральных законов, поступившие из Государственной Думы Федерального Собрания Российской Федерации, в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73 Устава (Ос</w:t>
      </w:r>
      <w:r w:rsidR="00C41FA4">
        <w:rPr>
          <w:rFonts w:ascii="TimesNewRomanPSMT" w:hAnsi="TimesNewRomanPSMT" w:cs="TimesNewRomanPSMT"/>
          <w:sz w:val="28"/>
          <w:szCs w:val="28"/>
        </w:rPr>
        <w:t>новного Закона) Алтайского края</w:t>
      </w:r>
      <w:r w:rsidRPr="00981CD1">
        <w:rPr>
          <w:rFonts w:ascii="TimesNewRomanPSMT" w:hAnsi="TimesNewRomanPSMT" w:cs="TimesNewRomanPSMT"/>
          <w:sz w:val="28"/>
          <w:szCs w:val="28"/>
        </w:rPr>
        <w:t xml:space="preserve"> Алтайское краевое Законодательное Собрание ПОСТАНОВЛЯЕТ: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Считать целесообразным принятие следующих проектов федеральных законов:</w:t>
      </w:r>
    </w:p>
    <w:p w:rsidR="008442AF" w:rsidRPr="008442AF" w:rsidRDefault="008442AF" w:rsidP="008442A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203297-8 «</w:t>
      </w:r>
      <w:r w:rsidRPr="008442AF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Бюджетный кодекс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8442AF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обеспечения прозрачности (открытости) информации о предоставлении субсидий юридическим лицам, индивидуальным предпринимателям, физическим лицам – производителям товаров, работ, услуг)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9C6770" w:rsidRPr="009C6770" w:rsidRDefault="009C6770" w:rsidP="009C6770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195581-8 «</w:t>
      </w:r>
      <w:r w:rsidRPr="009C6770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11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9C6770">
        <w:rPr>
          <w:rFonts w:ascii="TimesNewRomanPSMT" w:hAnsi="TimesNewRomanPSMT" w:cs="TimesNewRomanPSMT"/>
          <w:color w:val="000000" w:themeColor="text1"/>
          <w:sz w:val="28"/>
          <w:szCs w:val="28"/>
        </w:rPr>
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распития) алкогольной продукции» </w:t>
      </w:r>
      <w:r w:rsidRPr="009C6770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требований к информации о вреде употребления алкогольной проду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кции, наносимой на этикетку или </w:t>
      </w:r>
      <w:r w:rsidRPr="009C6770">
        <w:rPr>
          <w:rFonts w:ascii="TimesNewRomanPSMT" w:hAnsi="TimesNewRomanPSMT" w:cs="TimesNewRomanPSMT"/>
          <w:color w:val="000000" w:themeColor="text1"/>
          <w:sz w:val="28"/>
          <w:szCs w:val="28"/>
        </w:rPr>
        <w:t>контрэтикетку потребительской тары для алкогольной продукции)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431759" w:rsidRPr="00431759" w:rsidRDefault="00431759" w:rsidP="0043175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202701-8 «</w:t>
      </w:r>
      <w:r w:rsidRPr="00431759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статьи 3 и 30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431759">
        <w:rPr>
          <w:rFonts w:ascii="TimesNewRomanPSMT" w:hAnsi="TimesNewRomanPSMT" w:cs="TimesNewRomanPSMT"/>
          <w:color w:val="000000" w:themeColor="text1"/>
          <w:sz w:val="28"/>
          <w:szCs w:val="28"/>
        </w:rPr>
        <w:t>О приватизации государствен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ного и муниципального имущества» и Федеральный закон «О защите конкуренции» </w:t>
      </w:r>
      <w:r w:rsidRPr="00431759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распространения на государственные и муниципальные хозяйственные общества конкурентных принципов при передаче прав на объекты ЖКХ)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431759" w:rsidRPr="00431759" w:rsidRDefault="00431759" w:rsidP="0043175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№ 207208-8 «</w:t>
      </w:r>
      <w:r w:rsidRPr="00431759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в статью 5 Федерального закона «О </w:t>
      </w:r>
      <w:r w:rsidRPr="00431759">
        <w:rPr>
          <w:rFonts w:ascii="TimesNewRomanPSMT" w:hAnsi="TimesNewRomanPSMT" w:cs="TimesNewRomanPSMT"/>
          <w:color w:val="000000" w:themeColor="text1"/>
          <w:sz w:val="28"/>
          <w:szCs w:val="28"/>
        </w:rPr>
        <w:t>внесении изменений в Жилищный кодекс Российской Федерации и отдельные законодате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льные акты Российской Федерации» </w:t>
      </w:r>
      <w:r w:rsidRPr="00431759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продления срока действия лицензии на осуществление предпринимательской деятельности по управлению многоквартирными домами)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600F2E" w:rsidRDefault="00600F2E" w:rsidP="00600F2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148135-8 «</w:t>
      </w:r>
      <w:r w:rsidRPr="00600F2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статьи 9 и 10.1 Закона Российской Федерации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«О недрах» </w:t>
      </w:r>
      <w:r w:rsidRPr="00600F2E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установления упрощенного порядка предоставления общераспространенных полезных ископаемых в целях выполнения дорожных работ на основании государственных (муниципальных) заданий)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600F2E" w:rsidRPr="00600F2E" w:rsidRDefault="00600F2E" w:rsidP="00600F2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190798-8 «</w:t>
      </w:r>
      <w:r w:rsidRPr="00600F2E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изменения в статью 116 Лесного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600F2E">
        <w:rPr>
          <w:rFonts w:ascii="TimesNewRomanPSMT" w:hAnsi="TimesNewRomanPSMT" w:cs="TimesNewRomanPSMT"/>
          <w:color w:val="000000" w:themeColor="text1"/>
          <w:sz w:val="28"/>
          <w:szCs w:val="28"/>
        </w:rPr>
        <w:t>(в целях снятия запрета на строительство линий связи, линий электропередачи, сетей газоснабжения, теплоснабжения, водоснабжения и водоотведения в городских лесах)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600F2E" w:rsidRPr="00600F2E" w:rsidRDefault="00600F2E" w:rsidP="00600F2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196668-8 «</w:t>
      </w:r>
      <w:r w:rsidRPr="00600F2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600F2E">
        <w:rPr>
          <w:rFonts w:ascii="TimesNewRomanPSMT" w:hAnsi="TimesNewRomanPSMT" w:cs="TimesNewRomanPSMT"/>
          <w:color w:val="000000" w:themeColor="text1"/>
          <w:sz w:val="28"/>
          <w:szCs w:val="28"/>
        </w:rPr>
        <w:t>Об основах охраны здоровья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граждан в Российской Федерации» </w:t>
      </w:r>
      <w:r w:rsidRPr="00600F2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(в части совершенствования лекарственного обеспечения пациентов, страдающих </w:t>
      </w:r>
      <w:proofErr w:type="spellStart"/>
      <w:r w:rsidRPr="00600F2E">
        <w:rPr>
          <w:rFonts w:ascii="TimesNewRomanPSMT" w:hAnsi="TimesNewRomanPSMT" w:cs="TimesNewRomanPSMT"/>
          <w:color w:val="000000" w:themeColor="text1"/>
          <w:sz w:val="28"/>
          <w:szCs w:val="28"/>
        </w:rPr>
        <w:t>орфанными</w:t>
      </w:r>
      <w:proofErr w:type="spellEnd"/>
      <w:r w:rsidRPr="00600F2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заболеваниями)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600F2E" w:rsidRPr="00600F2E" w:rsidRDefault="00600F2E" w:rsidP="00C9558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196970-8 «</w:t>
      </w:r>
      <w:r w:rsidRPr="00600F2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 w:rsidR="00C9558F"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600F2E">
        <w:rPr>
          <w:rFonts w:ascii="TimesNewRomanPSMT" w:hAnsi="TimesNewRomanPSMT" w:cs="TimesNewRomanPSMT"/>
          <w:color w:val="000000" w:themeColor="text1"/>
          <w:sz w:val="28"/>
          <w:szCs w:val="28"/>
        </w:rPr>
        <w:t>Об основах охраны здоровья</w:t>
      </w:r>
      <w:r w:rsidR="00C9558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граждан в Российской Федерации» </w:t>
      </w:r>
      <w:r w:rsidRPr="00600F2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(в части совершенствования лекарственного обеспечения пациентов, страдающих </w:t>
      </w:r>
      <w:proofErr w:type="spellStart"/>
      <w:r w:rsidRPr="00600F2E">
        <w:rPr>
          <w:rFonts w:ascii="TimesNewRomanPSMT" w:hAnsi="TimesNewRomanPSMT" w:cs="TimesNewRomanPSMT"/>
          <w:color w:val="000000" w:themeColor="text1"/>
          <w:sz w:val="28"/>
          <w:szCs w:val="28"/>
        </w:rPr>
        <w:t>орфанными</w:t>
      </w:r>
      <w:proofErr w:type="spellEnd"/>
      <w:r w:rsidRPr="00600F2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заболеваниями)</w:t>
      </w:r>
      <w:r w:rsidR="00C9558F"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8442AF" w:rsidRPr="008442AF" w:rsidRDefault="008442AF" w:rsidP="008442A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199218-8 «</w:t>
      </w:r>
      <w:r w:rsidRPr="008442A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8442AF">
        <w:rPr>
          <w:rFonts w:ascii="TimesNewRomanPSMT" w:hAnsi="TimesNewRomanPSMT" w:cs="TimesNewRomanPSMT"/>
          <w:color w:val="000000" w:themeColor="text1"/>
          <w:sz w:val="28"/>
          <w:szCs w:val="28"/>
        </w:rPr>
        <w:t>го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сударственной социальной помощи» </w:t>
      </w:r>
      <w:r w:rsidRPr="008442AF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установления основных требований к процессам назначения и предоставления мер социальной защиты (поддержки), социальных услуг, социальных гарантий и выплат)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F85B49" w:rsidRPr="00F85B49" w:rsidRDefault="00F85B49" w:rsidP="00F85B4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195208-8 «</w:t>
      </w:r>
      <w:r w:rsidRPr="00F85B49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52 Закона Российской Федерации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F85B49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Основы законодательства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Российской Федерации о культуре» </w:t>
      </w:r>
      <w:r w:rsidRPr="00F85B49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предоставления права организациям культуры устанавливать льготы для ветеранов боевых действий)</w:t>
      </w:r>
      <w:r w:rsidR="00010F39">
        <w:rPr>
          <w:rFonts w:ascii="TimesNewRomanPSMT" w:hAnsi="TimesNewRomanPSMT" w:cs="TimesNewRomanPSMT"/>
          <w:color w:val="000000" w:themeColor="text1"/>
          <w:sz w:val="28"/>
          <w:szCs w:val="28"/>
        </w:rPr>
        <w:t>.</w:t>
      </w:r>
    </w:p>
    <w:p w:rsidR="00981CD1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153042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краевого</w:t>
      </w:r>
    </w:p>
    <w:p w:rsidR="00981CD1" w:rsidRPr="0038234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Законодательного Собрания                                                             А.А. Романенко</w:t>
      </w:r>
    </w:p>
    <w:p w:rsidR="00946B29" w:rsidRDefault="00946B29"/>
    <w:sectPr w:rsidR="00946B29" w:rsidSect="00AD3E0A">
      <w:headerReference w:type="default" r:id="rId7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FDA" w:rsidRDefault="00FA7FDA" w:rsidP="000E1792">
      <w:r>
        <w:separator/>
      </w:r>
    </w:p>
  </w:endnote>
  <w:endnote w:type="continuationSeparator" w:id="0">
    <w:p w:rsidR="00FA7FDA" w:rsidRDefault="00FA7FDA" w:rsidP="000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FDA" w:rsidRDefault="00FA7FDA" w:rsidP="000E1792">
      <w:r>
        <w:separator/>
      </w:r>
    </w:p>
  </w:footnote>
  <w:footnote w:type="continuationSeparator" w:id="0">
    <w:p w:rsidR="00FA7FDA" w:rsidRDefault="00FA7FDA" w:rsidP="000E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5855"/>
      <w:docPartObj>
        <w:docPartGallery w:val="Page Numbers (Top of Page)"/>
        <w:docPartUnique/>
      </w:docPartObj>
    </w:sdtPr>
    <w:sdtEndPr/>
    <w:sdtContent>
      <w:p w:rsidR="000E1792" w:rsidRDefault="000E17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941">
          <w:rPr>
            <w:noProof/>
          </w:rPr>
          <w:t>2</w:t>
        </w:r>
        <w:r>
          <w:fldChar w:fldCharType="end"/>
        </w:r>
      </w:p>
    </w:sdtContent>
  </w:sdt>
  <w:p w:rsidR="000E1792" w:rsidRDefault="000E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1"/>
    <w:rsid w:val="00010F39"/>
    <w:rsid w:val="000E1792"/>
    <w:rsid w:val="00122F1C"/>
    <w:rsid w:val="002F2E4E"/>
    <w:rsid w:val="00431759"/>
    <w:rsid w:val="00480024"/>
    <w:rsid w:val="00600F2E"/>
    <w:rsid w:val="007C5C15"/>
    <w:rsid w:val="008442AF"/>
    <w:rsid w:val="008F71E6"/>
    <w:rsid w:val="00946B29"/>
    <w:rsid w:val="00950B3C"/>
    <w:rsid w:val="00981CD1"/>
    <w:rsid w:val="009C6770"/>
    <w:rsid w:val="00AD3E0A"/>
    <w:rsid w:val="00B36575"/>
    <w:rsid w:val="00B60441"/>
    <w:rsid w:val="00BA0272"/>
    <w:rsid w:val="00BE32FD"/>
    <w:rsid w:val="00BE3786"/>
    <w:rsid w:val="00BF7D45"/>
    <w:rsid w:val="00C41FA4"/>
    <w:rsid w:val="00C9558F"/>
    <w:rsid w:val="00D126FC"/>
    <w:rsid w:val="00DA22A9"/>
    <w:rsid w:val="00DD3941"/>
    <w:rsid w:val="00EA7420"/>
    <w:rsid w:val="00F62393"/>
    <w:rsid w:val="00F85B49"/>
    <w:rsid w:val="00FA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D73FF-E8C1-4EC9-A8D1-04A3B7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Степан Иванович Сафронов</cp:lastModifiedBy>
  <cp:revision>17</cp:revision>
  <dcterms:created xsi:type="dcterms:W3CDTF">2018-08-21T03:55:00Z</dcterms:created>
  <dcterms:modified xsi:type="dcterms:W3CDTF">2022-10-21T06:00:00Z</dcterms:modified>
</cp:coreProperties>
</file>